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D6C" w:rsidRDefault="00D73D6C" w:rsidP="00C225D1">
      <w:pPr>
        <w:tabs>
          <w:tab w:val="left" w:pos="468"/>
          <w:tab w:val="left" w:pos="1686"/>
          <w:tab w:val="left" w:pos="3158"/>
          <w:tab w:val="left" w:pos="4120"/>
          <w:tab w:val="left" w:pos="5592"/>
          <w:tab w:val="left" w:pos="6817"/>
          <w:tab w:val="left" w:pos="8021"/>
        </w:tabs>
        <w:spacing w:after="0" w:line="240" w:lineRule="auto"/>
        <w:jc w:val="right"/>
        <w:rPr>
          <w:rStyle w:val="a7"/>
          <w:rFonts w:ascii="Times New Roman" w:hAnsi="Times New Roman" w:cs="Times New Roman"/>
          <w:b/>
          <w:bCs/>
          <w:sz w:val="28"/>
          <w:szCs w:val="28"/>
        </w:rPr>
      </w:pPr>
      <w:r w:rsidRPr="004F429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72F38434" wp14:editId="0323B32F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2181860" cy="723900"/>
            <wp:effectExtent l="0" t="0" r="8890" b="0"/>
            <wp:wrapTight wrapText="bothSides">
              <wp:wrapPolygon edited="0">
                <wp:start x="3017" y="0"/>
                <wp:lineTo x="0" y="2842"/>
                <wp:lineTo x="0" y="11368"/>
                <wp:lineTo x="2075" y="18189"/>
                <wp:lineTo x="2075" y="19326"/>
                <wp:lineTo x="2452" y="21032"/>
                <wp:lineTo x="2829" y="21032"/>
                <wp:lineTo x="4149" y="21032"/>
                <wp:lineTo x="4526" y="21032"/>
                <wp:lineTo x="5092" y="18758"/>
                <wp:lineTo x="21499" y="16484"/>
                <wp:lineTo x="21499" y="9095"/>
                <wp:lineTo x="7355" y="9095"/>
                <wp:lineTo x="7732" y="6253"/>
                <wp:lineTo x="6601" y="2842"/>
                <wp:lineTo x="3960" y="0"/>
                <wp:lineTo x="3017" y="0"/>
              </wp:wrapPolygon>
            </wp:wrapTight>
            <wp:docPr id="1" name="Рисунок 1" descr="Z:\Брендбук\Фирменный стиль Росреестр 2022 г_\наши логотипы\Упрощенное лого Челябин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Z:\Брендбук\Фирменный стиль Росреестр 2022 г_\наши логотипы\Упрощенное лого Челябин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86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2771" w:rsidRPr="00D73D6C" w:rsidRDefault="00936B3E" w:rsidP="00C225D1">
      <w:pPr>
        <w:tabs>
          <w:tab w:val="left" w:pos="468"/>
          <w:tab w:val="left" w:pos="1686"/>
          <w:tab w:val="left" w:pos="3158"/>
          <w:tab w:val="left" w:pos="4120"/>
          <w:tab w:val="left" w:pos="5592"/>
          <w:tab w:val="left" w:pos="6817"/>
          <w:tab w:val="left" w:pos="8021"/>
        </w:tabs>
        <w:spacing w:after="0" w:line="240" w:lineRule="auto"/>
        <w:jc w:val="right"/>
        <w:rPr>
          <w:rStyle w:val="a7"/>
          <w:rFonts w:ascii="Times New Roman" w:hAnsi="Times New Roman" w:cs="Times New Roman"/>
          <w:bCs/>
          <w:sz w:val="28"/>
          <w:szCs w:val="28"/>
        </w:rPr>
      </w:pPr>
      <w:r>
        <w:rPr>
          <w:rStyle w:val="a7"/>
          <w:rFonts w:ascii="Times New Roman" w:hAnsi="Times New Roman" w:cs="Times New Roman"/>
          <w:bCs/>
          <w:sz w:val="28"/>
          <w:szCs w:val="28"/>
        </w:rPr>
        <w:t>1</w:t>
      </w:r>
      <w:r w:rsidR="00C225D1">
        <w:rPr>
          <w:rStyle w:val="a7"/>
          <w:rFonts w:ascii="Times New Roman" w:hAnsi="Times New Roman" w:cs="Times New Roman"/>
          <w:bCs/>
          <w:sz w:val="28"/>
          <w:szCs w:val="28"/>
        </w:rPr>
        <w:t>3</w:t>
      </w:r>
      <w:r w:rsidR="004F2771" w:rsidRPr="00D73D6C">
        <w:rPr>
          <w:rStyle w:val="a7"/>
          <w:rFonts w:ascii="Times New Roman" w:hAnsi="Times New Roman" w:cs="Times New Roman"/>
          <w:bCs/>
          <w:sz w:val="28"/>
          <w:szCs w:val="28"/>
        </w:rPr>
        <w:t>.0</w:t>
      </w:r>
      <w:r>
        <w:rPr>
          <w:rStyle w:val="a7"/>
          <w:rFonts w:ascii="Times New Roman" w:hAnsi="Times New Roman" w:cs="Times New Roman"/>
          <w:bCs/>
          <w:sz w:val="28"/>
          <w:szCs w:val="28"/>
        </w:rPr>
        <w:t>9</w:t>
      </w:r>
      <w:r w:rsidR="004F2771" w:rsidRPr="00D73D6C">
        <w:rPr>
          <w:rStyle w:val="a7"/>
          <w:rFonts w:ascii="Times New Roman" w:hAnsi="Times New Roman" w:cs="Times New Roman"/>
          <w:bCs/>
          <w:sz w:val="28"/>
          <w:szCs w:val="28"/>
        </w:rPr>
        <w:t>.2023</w:t>
      </w:r>
    </w:p>
    <w:p w:rsidR="003437AA" w:rsidRPr="00924A80" w:rsidRDefault="003437AA" w:rsidP="00C225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225D1" w:rsidRDefault="00C225D1" w:rsidP="00C225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3234" w:rsidRDefault="00C225D1" w:rsidP="00C225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25D1">
        <w:rPr>
          <w:rFonts w:ascii="Times New Roman" w:hAnsi="Times New Roman" w:cs="Times New Roman"/>
          <w:b/>
          <w:sz w:val="28"/>
          <w:szCs w:val="28"/>
        </w:rPr>
        <w:t xml:space="preserve">«Вопрос-ответ»: </w:t>
      </w:r>
      <w:r w:rsidRPr="001C2BAF">
        <w:rPr>
          <w:rFonts w:ascii="Times New Roman" w:hAnsi="Times New Roman" w:cs="Times New Roman"/>
          <w:b/>
          <w:sz w:val="28"/>
          <w:szCs w:val="28"/>
        </w:rPr>
        <w:t>Как изменить дом</w:t>
      </w:r>
      <w:r>
        <w:rPr>
          <w:rFonts w:ascii="Times New Roman" w:hAnsi="Times New Roman" w:cs="Times New Roman"/>
          <w:b/>
          <w:sz w:val="28"/>
          <w:szCs w:val="28"/>
        </w:rPr>
        <w:t>, состоящий из двух квартир,</w:t>
      </w:r>
      <w:r w:rsidRPr="001C2BAF">
        <w:rPr>
          <w:rFonts w:ascii="Times New Roman" w:hAnsi="Times New Roman" w:cs="Times New Roman"/>
          <w:b/>
          <w:sz w:val="28"/>
          <w:szCs w:val="28"/>
        </w:rPr>
        <w:t xml:space="preserve"> на дом блокированной застройки?</w:t>
      </w:r>
    </w:p>
    <w:p w:rsidR="00C225D1" w:rsidRPr="00C225D1" w:rsidRDefault="00C225D1" w:rsidP="00C225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25D1" w:rsidRPr="00BB7512" w:rsidRDefault="00C225D1" w:rsidP="00C225D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5D1">
        <w:rPr>
          <w:rFonts w:ascii="Times New Roman" w:hAnsi="Times New Roman" w:cs="Times New Roman"/>
          <w:b/>
          <w:sz w:val="28"/>
          <w:szCs w:val="28"/>
        </w:rPr>
        <w:t xml:space="preserve">Мы продолжаем серию разъяснительных материалов для южноуральцев в рамках рубрики «Вопрос-ответ». Сегодня начальник отдела координации и анализа деятельности в учетно-регистрационной сфере Управления Росреестра по Челябинской области Юлия Коваленко </w:t>
      </w:r>
      <w:r>
        <w:rPr>
          <w:rFonts w:ascii="Times New Roman" w:hAnsi="Times New Roman" w:cs="Times New Roman"/>
          <w:b/>
          <w:sz w:val="28"/>
          <w:szCs w:val="28"/>
        </w:rPr>
        <w:t xml:space="preserve">разберет порядок </w:t>
      </w:r>
      <w:r w:rsidRPr="001C2BAF">
        <w:rPr>
          <w:rFonts w:ascii="Times New Roman" w:hAnsi="Times New Roman" w:cs="Times New Roman"/>
          <w:b/>
          <w:sz w:val="28"/>
          <w:szCs w:val="28"/>
        </w:rPr>
        <w:t>измен</w:t>
      </w:r>
      <w:r>
        <w:rPr>
          <w:rFonts w:ascii="Times New Roman" w:hAnsi="Times New Roman" w:cs="Times New Roman"/>
          <w:b/>
          <w:sz w:val="28"/>
          <w:szCs w:val="28"/>
        </w:rPr>
        <w:t xml:space="preserve">ения </w:t>
      </w:r>
      <w:r w:rsidR="005147B1" w:rsidRPr="00BB7512">
        <w:rPr>
          <w:rFonts w:ascii="Times New Roman" w:hAnsi="Times New Roman" w:cs="Times New Roman"/>
          <w:b/>
          <w:sz w:val="28"/>
          <w:szCs w:val="28"/>
        </w:rPr>
        <w:t>статуса</w:t>
      </w:r>
      <w:r w:rsidR="005147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C2BAF">
        <w:rPr>
          <w:rFonts w:ascii="Times New Roman" w:hAnsi="Times New Roman" w:cs="Times New Roman"/>
          <w:b/>
          <w:sz w:val="28"/>
          <w:szCs w:val="28"/>
        </w:rPr>
        <w:t>дом</w:t>
      </w:r>
      <w:r>
        <w:rPr>
          <w:rFonts w:ascii="Times New Roman" w:hAnsi="Times New Roman" w:cs="Times New Roman"/>
          <w:b/>
          <w:sz w:val="28"/>
          <w:szCs w:val="28"/>
        </w:rPr>
        <w:t>а, состоящего из двух квартир,</w:t>
      </w:r>
      <w:r w:rsidRPr="001C2BAF">
        <w:rPr>
          <w:rFonts w:ascii="Times New Roman" w:hAnsi="Times New Roman" w:cs="Times New Roman"/>
          <w:b/>
          <w:sz w:val="28"/>
          <w:szCs w:val="28"/>
        </w:rPr>
        <w:t xml:space="preserve"> на дом блокированной застройки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9559D3" w:rsidRDefault="009559D3" w:rsidP="00C225D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C225D1" w:rsidRDefault="00C225D1" w:rsidP="00C225D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Действующее законодательство позволяет изменить вид жилого помещения с «квартиры» на «дом блокированной застройки» в</w:t>
      </w:r>
      <w:r w:rsidRPr="00D978D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случае,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если квартиры, входящие в состав дома</w:t>
      </w:r>
      <w:r w:rsidR="000C2975">
        <w:rPr>
          <w:rFonts w:ascii="Times New Roman" w:eastAsia="Calibri" w:hAnsi="Times New Roman" w:cs="Times New Roman"/>
          <w:sz w:val="28"/>
          <w:szCs w:val="28"/>
          <w:lang w:eastAsia="ar-SA"/>
        </w:rPr>
        <w:t>,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B16C07">
        <w:rPr>
          <w:rFonts w:ascii="Times New Roman" w:eastAsia="Calibri" w:hAnsi="Times New Roman" w:cs="Times New Roman"/>
          <w:sz w:val="28"/>
          <w:szCs w:val="28"/>
          <w:lang w:eastAsia="ar-SA"/>
        </w:rPr>
        <w:t>соответствуют признакам домов блокированной застройки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, а именно:</w:t>
      </w:r>
    </w:p>
    <w:p w:rsidR="00C225D1" w:rsidRPr="000C2975" w:rsidRDefault="00C225D1" w:rsidP="000C2975">
      <w:pPr>
        <w:pStyle w:val="a9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0C2975">
        <w:rPr>
          <w:rFonts w:ascii="Times New Roman" w:eastAsia="Times New Roman" w:hAnsi="Times New Roman" w:cs="Times New Roman"/>
          <w:sz w:val="28"/>
          <w:szCs w:val="28"/>
          <w:lang w:eastAsia="ar-SA"/>
        </w:rPr>
        <w:t>блокированные</w:t>
      </w:r>
      <w:proofErr w:type="gramEnd"/>
      <w:r w:rsidRPr="000C297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 другим помещением в одном ряду общей боковой стеной без проемов</w:t>
      </w:r>
      <w:r w:rsidR="00203068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</w:p>
    <w:p w:rsidR="00C225D1" w:rsidRPr="000C2975" w:rsidRDefault="00C225D1" w:rsidP="000C2975">
      <w:pPr>
        <w:pStyle w:val="a9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0C2975">
        <w:rPr>
          <w:rFonts w:ascii="Times New Roman" w:eastAsia="Times New Roman" w:hAnsi="Times New Roman" w:cs="Times New Roman"/>
          <w:sz w:val="28"/>
          <w:szCs w:val="28"/>
          <w:lang w:eastAsia="ar-SA"/>
        </w:rPr>
        <w:t>имеют</w:t>
      </w:r>
      <w:proofErr w:type="gramEnd"/>
      <w:r w:rsidRPr="000C297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отдельный выход на земельный участок</w:t>
      </w:r>
      <w:r w:rsidR="00203068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</w:p>
    <w:p w:rsidR="00C225D1" w:rsidRPr="000C2975" w:rsidRDefault="00C225D1" w:rsidP="000C2975">
      <w:pPr>
        <w:pStyle w:val="a9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0C2975">
        <w:rPr>
          <w:rFonts w:ascii="Times New Roman" w:eastAsia="Times New Roman" w:hAnsi="Times New Roman" w:cs="Times New Roman"/>
          <w:sz w:val="28"/>
          <w:szCs w:val="28"/>
          <w:lang w:eastAsia="ar-SA"/>
        </w:rPr>
        <w:t>право</w:t>
      </w:r>
      <w:proofErr w:type="gramEnd"/>
      <w:r w:rsidRPr="000C297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собственности на квартиры зарегистрировано до 01.03.2022.</w:t>
      </w:r>
    </w:p>
    <w:p w:rsidR="00C225D1" w:rsidRPr="009A6DCE" w:rsidRDefault="00C225D1" w:rsidP="000C297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B507A">
        <w:rPr>
          <w:rFonts w:ascii="Times New Roman" w:eastAsia="Times New Roman" w:hAnsi="Times New Roman" w:cs="Times New Roman"/>
          <w:sz w:val="28"/>
          <w:szCs w:val="28"/>
          <w:lang w:eastAsia="ar-SA"/>
        </w:rPr>
        <w:t>Для изменения вида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жилого помещения с «квартиры» на «дом блокированной застройки»</w:t>
      </w:r>
      <w:r w:rsidRPr="001B50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все </w:t>
      </w:r>
      <w:r w:rsidRPr="001B507A">
        <w:rPr>
          <w:rFonts w:ascii="Times New Roman" w:eastAsia="Times New Roman" w:hAnsi="Times New Roman" w:cs="Times New Roman"/>
          <w:sz w:val="28"/>
          <w:szCs w:val="28"/>
          <w:lang w:eastAsia="ar-SA"/>
        </w:rPr>
        <w:t>собственники квартир вправе</w:t>
      </w:r>
      <w:r w:rsidR="000C297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9A6DC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одновременно обратиться в Многофункциональный центр (независимо от места нахождения объектов) с заявлением об учете изменений сведений </w:t>
      </w:r>
      <w:r w:rsidR="000C2975">
        <w:rPr>
          <w:rFonts w:ascii="Times New Roman" w:eastAsia="Times New Roman" w:hAnsi="Times New Roman" w:cs="Times New Roman"/>
          <w:sz w:val="28"/>
          <w:szCs w:val="28"/>
          <w:lang w:eastAsia="ar-SA"/>
        </w:rPr>
        <w:t>Единого государственного реестра недвижимости (</w:t>
      </w:r>
      <w:r w:rsidRPr="009A6DCE">
        <w:rPr>
          <w:rFonts w:ascii="Times New Roman" w:eastAsia="Times New Roman" w:hAnsi="Times New Roman" w:cs="Times New Roman"/>
          <w:sz w:val="28"/>
          <w:szCs w:val="28"/>
          <w:lang w:eastAsia="ar-SA"/>
        </w:rPr>
        <w:t>ЕГРН</w:t>
      </w:r>
      <w:r w:rsidR="000C2975">
        <w:rPr>
          <w:rFonts w:ascii="Times New Roman" w:eastAsia="Times New Roman" w:hAnsi="Times New Roman" w:cs="Times New Roman"/>
          <w:sz w:val="28"/>
          <w:szCs w:val="28"/>
          <w:lang w:eastAsia="ar-SA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части вида, </w:t>
      </w:r>
      <w:r w:rsidRPr="0077305D">
        <w:rPr>
          <w:rFonts w:ascii="Times New Roman" w:eastAsia="Times New Roman" w:hAnsi="Times New Roman" w:cs="Times New Roman"/>
          <w:sz w:val="28"/>
          <w:szCs w:val="28"/>
          <w:lang w:eastAsia="ar-SA"/>
        </w:rPr>
        <w:t>назначения и вида разрешенного использования</w:t>
      </w:r>
      <w:r w:rsidR="000C2975">
        <w:rPr>
          <w:rFonts w:ascii="Times New Roman" w:eastAsia="Times New Roman" w:hAnsi="Times New Roman" w:cs="Times New Roman"/>
          <w:sz w:val="28"/>
          <w:szCs w:val="28"/>
          <w:lang w:eastAsia="ar-SA"/>
        </w:rPr>
        <w:t>. Л</w:t>
      </w:r>
      <w:r w:rsidRPr="009A6DCE">
        <w:rPr>
          <w:rFonts w:ascii="Times New Roman" w:eastAsia="Times New Roman" w:hAnsi="Times New Roman" w:cs="Times New Roman"/>
          <w:sz w:val="28"/>
          <w:szCs w:val="28"/>
          <w:lang w:eastAsia="ar-SA"/>
        </w:rPr>
        <w:t>ибо совместным решением уполномочить одного из собственников таких домов на обращение от имени всех со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бственников квартир</w:t>
      </w:r>
      <w:r w:rsidRPr="009A6DCE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C225D1" w:rsidRPr="001E7E48" w:rsidRDefault="000C2975" w:rsidP="00C225D1">
      <w:pPr>
        <w:tabs>
          <w:tab w:val="left" w:pos="284"/>
          <w:tab w:val="left" w:pos="567"/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Необходимо о</w:t>
      </w:r>
      <w:r w:rsidR="00C225D1" w:rsidRPr="001E7E48">
        <w:rPr>
          <w:rFonts w:ascii="Times New Roman" w:eastAsia="Times New Roman" w:hAnsi="Times New Roman" w:cs="Times New Roman"/>
          <w:sz w:val="28"/>
          <w:szCs w:val="28"/>
          <w:lang w:eastAsia="ar-SA"/>
        </w:rPr>
        <w:t>тме</w:t>
      </w:r>
      <w:r w:rsidR="00C225D1">
        <w:rPr>
          <w:rFonts w:ascii="Times New Roman" w:eastAsia="Times New Roman" w:hAnsi="Times New Roman" w:cs="Times New Roman"/>
          <w:sz w:val="28"/>
          <w:szCs w:val="28"/>
          <w:lang w:eastAsia="ar-SA"/>
        </w:rPr>
        <w:t>тим</w:t>
      </w:r>
      <w:r w:rsidR="00C225D1" w:rsidRPr="001E7E4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="00C225D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что </w:t>
      </w:r>
      <w:r w:rsidR="00C225D1" w:rsidRPr="001E7E4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в случае, если объекты недвижимости находятся в ипотеке для внесения изменений в части смены </w:t>
      </w:r>
      <w:r w:rsidR="00C225D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вида, назначения и </w:t>
      </w:r>
      <w:r w:rsidR="00C225D1" w:rsidRPr="001E7E4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вида разрешенного использования необходимо письменное согласие залогодержателя </w:t>
      </w:r>
      <w:r w:rsidR="00C225D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(кредитной организации)</w:t>
      </w:r>
      <w:r w:rsidR="00C225D1" w:rsidRPr="001E7E4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. </w:t>
      </w:r>
    </w:p>
    <w:p w:rsidR="00C225D1" w:rsidRPr="002B7A68" w:rsidRDefault="00C225D1" w:rsidP="00C225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A68">
        <w:rPr>
          <w:rFonts w:ascii="Times New Roman" w:hAnsi="Times New Roman" w:cs="Times New Roman"/>
          <w:sz w:val="28"/>
          <w:szCs w:val="28"/>
        </w:rPr>
        <w:t>Изменение назначения осуществляется без уплаты гос</w:t>
      </w:r>
      <w:r>
        <w:rPr>
          <w:rFonts w:ascii="Times New Roman" w:hAnsi="Times New Roman" w:cs="Times New Roman"/>
          <w:sz w:val="28"/>
          <w:szCs w:val="28"/>
        </w:rPr>
        <w:t>ударственной</w:t>
      </w:r>
      <w:r w:rsidRPr="002B7A68">
        <w:rPr>
          <w:rFonts w:ascii="Times New Roman" w:hAnsi="Times New Roman" w:cs="Times New Roman"/>
          <w:sz w:val="28"/>
          <w:szCs w:val="28"/>
        </w:rPr>
        <w:t xml:space="preserve"> пошлины.</w:t>
      </w:r>
    </w:p>
    <w:p w:rsidR="00913234" w:rsidRDefault="00913234" w:rsidP="00C225D1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C27810" w:rsidRDefault="00C27810" w:rsidP="00C27810">
      <w:pPr>
        <w:spacing w:after="0" w:line="240" w:lineRule="auto"/>
        <w:jc w:val="right"/>
        <w:rPr>
          <w:rStyle w:val="a7"/>
          <w:rFonts w:ascii="Times New Roman" w:hAnsi="Times New Roman" w:cs="Times New Roman"/>
          <w:b/>
          <w:bCs/>
          <w:i/>
          <w:kern w:val="2"/>
          <w:sz w:val="28"/>
          <w:szCs w:val="28"/>
          <w:shd w:val="clear" w:color="auto" w:fill="FFFFFF"/>
        </w:rPr>
      </w:pPr>
      <w:r>
        <w:rPr>
          <w:rStyle w:val="a7"/>
          <w:rFonts w:ascii="Times New Roman" w:hAnsi="Times New Roman" w:cs="Times New Roman"/>
          <w:b/>
          <w:bCs/>
          <w:i/>
          <w:kern w:val="2"/>
          <w:sz w:val="28"/>
          <w:szCs w:val="28"/>
          <w:shd w:val="clear" w:color="auto" w:fill="FFFFFF"/>
        </w:rPr>
        <w:t xml:space="preserve">Начальник </w:t>
      </w:r>
      <w:proofErr w:type="spellStart"/>
      <w:r>
        <w:rPr>
          <w:rStyle w:val="a7"/>
          <w:rFonts w:ascii="Times New Roman" w:hAnsi="Times New Roman" w:cs="Times New Roman"/>
          <w:b/>
          <w:bCs/>
          <w:i/>
          <w:kern w:val="2"/>
          <w:sz w:val="28"/>
          <w:szCs w:val="28"/>
          <w:shd w:val="clear" w:color="auto" w:fill="FFFFFF"/>
        </w:rPr>
        <w:t>Еткульского</w:t>
      </w:r>
      <w:proofErr w:type="spellEnd"/>
      <w:r>
        <w:rPr>
          <w:rStyle w:val="a7"/>
          <w:rFonts w:ascii="Times New Roman" w:hAnsi="Times New Roman" w:cs="Times New Roman"/>
          <w:b/>
          <w:bCs/>
          <w:i/>
          <w:kern w:val="2"/>
          <w:sz w:val="28"/>
          <w:szCs w:val="28"/>
          <w:shd w:val="clear" w:color="auto" w:fill="FFFFFF"/>
        </w:rPr>
        <w:t xml:space="preserve"> отдела</w:t>
      </w:r>
    </w:p>
    <w:p w:rsidR="00C27810" w:rsidRDefault="00C27810" w:rsidP="00C27810">
      <w:pPr>
        <w:spacing w:after="0" w:line="240" w:lineRule="auto"/>
        <w:jc w:val="right"/>
        <w:rPr>
          <w:rStyle w:val="a7"/>
          <w:rFonts w:ascii="Times New Roman" w:hAnsi="Times New Roman" w:cs="Times New Roman"/>
          <w:b/>
          <w:bCs/>
          <w:i/>
          <w:kern w:val="2"/>
          <w:sz w:val="28"/>
          <w:szCs w:val="28"/>
          <w:shd w:val="clear" w:color="auto" w:fill="FFFFFF"/>
        </w:rPr>
      </w:pPr>
      <w:r>
        <w:rPr>
          <w:rStyle w:val="a7"/>
          <w:rFonts w:ascii="Times New Roman" w:hAnsi="Times New Roman" w:cs="Times New Roman"/>
          <w:b/>
          <w:bCs/>
          <w:i/>
          <w:kern w:val="2"/>
          <w:sz w:val="28"/>
          <w:szCs w:val="28"/>
          <w:shd w:val="clear" w:color="auto" w:fill="FFFFFF"/>
        </w:rPr>
        <w:t xml:space="preserve"> Управления </w:t>
      </w:r>
      <w:proofErr w:type="spellStart"/>
      <w:r>
        <w:rPr>
          <w:rStyle w:val="a7"/>
          <w:rFonts w:ascii="Times New Roman" w:hAnsi="Times New Roman" w:cs="Times New Roman"/>
          <w:b/>
          <w:bCs/>
          <w:i/>
          <w:kern w:val="2"/>
          <w:sz w:val="28"/>
          <w:szCs w:val="28"/>
          <w:shd w:val="clear" w:color="auto" w:fill="FFFFFF"/>
        </w:rPr>
        <w:t>Росреестра</w:t>
      </w:r>
      <w:proofErr w:type="spellEnd"/>
      <w:r>
        <w:rPr>
          <w:rStyle w:val="a7"/>
          <w:rFonts w:ascii="Times New Roman" w:hAnsi="Times New Roman" w:cs="Times New Roman"/>
          <w:b/>
          <w:bCs/>
          <w:i/>
          <w:kern w:val="2"/>
          <w:sz w:val="28"/>
          <w:szCs w:val="28"/>
          <w:shd w:val="clear" w:color="auto" w:fill="FFFFFF"/>
        </w:rPr>
        <w:t xml:space="preserve"> по Челябинской области </w:t>
      </w:r>
    </w:p>
    <w:p w:rsidR="00913234" w:rsidRPr="0055222C" w:rsidRDefault="00C27810" w:rsidP="00C2781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Style w:val="a7"/>
          <w:rFonts w:ascii="Times New Roman" w:hAnsi="Times New Roman" w:cs="Times New Roman"/>
          <w:b/>
          <w:bCs/>
          <w:i/>
          <w:kern w:val="2"/>
          <w:sz w:val="28"/>
          <w:szCs w:val="28"/>
          <w:shd w:val="clear" w:color="auto" w:fill="FFFFFF"/>
        </w:rPr>
        <w:t>М.Н. Райфигест</w:t>
      </w:r>
      <w:bookmarkStart w:id="0" w:name="_GoBack"/>
      <w:bookmarkEnd w:id="0"/>
    </w:p>
    <w:p w:rsidR="00D73D6C" w:rsidRDefault="00D73D6C" w:rsidP="00C225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73D6C" w:rsidSect="00FE3CB6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📽" style="width:12pt;height:12pt;visibility:visible;mso-wrap-style:square" o:bullet="t">
        <v:imagedata r:id="rId1" o:title="📽"/>
      </v:shape>
    </w:pict>
  </w:numPicBullet>
  <w:abstractNum w:abstractNumId="0">
    <w:nsid w:val="16A56930"/>
    <w:multiLevelType w:val="hybridMultilevel"/>
    <w:tmpl w:val="5224BB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31B601E"/>
    <w:multiLevelType w:val="multilevel"/>
    <w:tmpl w:val="364A2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53F3633"/>
    <w:multiLevelType w:val="hybridMultilevel"/>
    <w:tmpl w:val="238AAEA4"/>
    <w:lvl w:ilvl="0" w:tplc="3B5A538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C1285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A0AC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AB605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4081C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EA004E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F46E1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0C5C6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6ECF53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5547D06"/>
    <w:multiLevelType w:val="hybridMultilevel"/>
    <w:tmpl w:val="16EE25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225"/>
    <w:rsid w:val="00041E68"/>
    <w:rsid w:val="000640A7"/>
    <w:rsid w:val="000A4AAB"/>
    <w:rsid w:val="000C2975"/>
    <w:rsid w:val="00107DA0"/>
    <w:rsid w:val="0015098A"/>
    <w:rsid w:val="00187604"/>
    <w:rsid w:val="00203068"/>
    <w:rsid w:val="00203A1D"/>
    <w:rsid w:val="00273DB7"/>
    <w:rsid w:val="00274438"/>
    <w:rsid w:val="0030267B"/>
    <w:rsid w:val="0031584D"/>
    <w:rsid w:val="003437AA"/>
    <w:rsid w:val="00354DA9"/>
    <w:rsid w:val="003D5700"/>
    <w:rsid w:val="004578F7"/>
    <w:rsid w:val="0046595D"/>
    <w:rsid w:val="0046645D"/>
    <w:rsid w:val="004810E8"/>
    <w:rsid w:val="004F2771"/>
    <w:rsid w:val="004F4297"/>
    <w:rsid w:val="005147B1"/>
    <w:rsid w:val="00574DCE"/>
    <w:rsid w:val="005D597E"/>
    <w:rsid w:val="005F6A87"/>
    <w:rsid w:val="00621848"/>
    <w:rsid w:val="0064173F"/>
    <w:rsid w:val="006856D4"/>
    <w:rsid w:val="00753A24"/>
    <w:rsid w:val="007601F0"/>
    <w:rsid w:val="00782F82"/>
    <w:rsid w:val="00790456"/>
    <w:rsid w:val="007B2B6D"/>
    <w:rsid w:val="007D6C5A"/>
    <w:rsid w:val="007E2282"/>
    <w:rsid w:val="00820D99"/>
    <w:rsid w:val="008971B8"/>
    <w:rsid w:val="008D0A28"/>
    <w:rsid w:val="00913234"/>
    <w:rsid w:val="00924A80"/>
    <w:rsid w:val="00936B3E"/>
    <w:rsid w:val="00941EF4"/>
    <w:rsid w:val="009559D3"/>
    <w:rsid w:val="009839C6"/>
    <w:rsid w:val="009A0BC6"/>
    <w:rsid w:val="00B422E5"/>
    <w:rsid w:val="00B66225"/>
    <w:rsid w:val="00BA1C7D"/>
    <w:rsid w:val="00BB2BCA"/>
    <w:rsid w:val="00BB7512"/>
    <w:rsid w:val="00BC72C9"/>
    <w:rsid w:val="00BD61A4"/>
    <w:rsid w:val="00BE2F91"/>
    <w:rsid w:val="00C11775"/>
    <w:rsid w:val="00C20854"/>
    <w:rsid w:val="00C225D1"/>
    <w:rsid w:val="00C27810"/>
    <w:rsid w:val="00C6544D"/>
    <w:rsid w:val="00C95089"/>
    <w:rsid w:val="00C9637D"/>
    <w:rsid w:val="00CA31D3"/>
    <w:rsid w:val="00CC12AD"/>
    <w:rsid w:val="00CC7B89"/>
    <w:rsid w:val="00CD0C46"/>
    <w:rsid w:val="00D04E3D"/>
    <w:rsid w:val="00D25E0A"/>
    <w:rsid w:val="00D30D8A"/>
    <w:rsid w:val="00D73D6C"/>
    <w:rsid w:val="00E766AB"/>
    <w:rsid w:val="00E97003"/>
    <w:rsid w:val="00F22E80"/>
    <w:rsid w:val="00F6052D"/>
    <w:rsid w:val="00F92851"/>
    <w:rsid w:val="00FE0EAE"/>
    <w:rsid w:val="00FE3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9841DD-3C3F-483A-80BB-1479AF428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6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F6A8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766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66AB"/>
    <w:rPr>
      <w:rFonts w:ascii="Segoe UI" w:hAnsi="Segoe UI" w:cs="Segoe UI"/>
      <w:sz w:val="18"/>
      <w:szCs w:val="18"/>
    </w:rPr>
  </w:style>
  <w:style w:type="character" w:customStyle="1" w:styleId="a7">
    <w:name w:val="Нет"/>
    <w:rsid w:val="004F2771"/>
  </w:style>
  <w:style w:type="paragraph" w:customStyle="1" w:styleId="1">
    <w:name w:val="Основной текст1"/>
    <w:rsid w:val="004F2771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styleId="a8">
    <w:name w:val="Strong"/>
    <w:basedOn w:val="a0"/>
    <w:uiPriority w:val="22"/>
    <w:qFormat/>
    <w:rsid w:val="008971B8"/>
    <w:rPr>
      <w:b/>
      <w:bCs/>
    </w:rPr>
  </w:style>
  <w:style w:type="paragraph" w:styleId="a9">
    <w:name w:val="List Paragraph"/>
    <w:basedOn w:val="a"/>
    <w:uiPriority w:val="34"/>
    <w:qFormat/>
    <w:rsid w:val="00924A80"/>
    <w:pPr>
      <w:ind w:left="720"/>
      <w:contextualSpacing/>
    </w:pPr>
  </w:style>
  <w:style w:type="character" w:styleId="aa">
    <w:name w:val="Emphasis"/>
    <w:basedOn w:val="a0"/>
    <w:uiPriority w:val="20"/>
    <w:qFormat/>
    <w:rsid w:val="00C225D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80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Шишкина Лариса</dc:creator>
  <cp:keywords/>
  <dc:description/>
  <cp:lastModifiedBy>Немчинов Геннадий</cp:lastModifiedBy>
  <cp:revision>39</cp:revision>
  <cp:lastPrinted>2023-09-13T06:54:00Z</cp:lastPrinted>
  <dcterms:created xsi:type="dcterms:W3CDTF">2023-05-16T04:10:00Z</dcterms:created>
  <dcterms:modified xsi:type="dcterms:W3CDTF">2023-09-14T10:51:00Z</dcterms:modified>
</cp:coreProperties>
</file>